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7F045" w14:textId="0CE5C4A6" w:rsidR="00D20C25" w:rsidRDefault="00D20C25">
      <w:pPr>
        <w:rPr>
          <w:sz w:val="16"/>
          <w:szCs w:val="16"/>
          <w:lang w:eastAsia="de-DE"/>
        </w:rPr>
      </w:pPr>
    </w:p>
    <w:p w14:paraId="3F795BE3" w14:textId="567527B0" w:rsidR="00D20C25" w:rsidRDefault="00D20C25">
      <w:pPr>
        <w:rPr>
          <w:sz w:val="16"/>
          <w:szCs w:val="16"/>
          <w:lang w:eastAsia="de-DE"/>
        </w:rPr>
      </w:pPr>
    </w:p>
    <w:p w14:paraId="1B641AFA" w14:textId="2571670B" w:rsidR="00835587" w:rsidRPr="00835587" w:rsidRDefault="00D20C25">
      <w:pPr>
        <w:rPr>
          <w:sz w:val="16"/>
          <w:szCs w:val="16"/>
          <w:lang w:eastAsia="de-DE"/>
        </w:rPr>
      </w:pPr>
      <w:r w:rsidRPr="00D20C25"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658240" behindDoc="1" locked="0" layoutInCell="1" allowOverlap="1" wp14:anchorId="244F10B2" wp14:editId="099F5C42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861945" cy="2146300"/>
            <wp:effectExtent l="0" t="0" r="0" b="6350"/>
            <wp:wrapTight wrapText="bothSides">
              <wp:wrapPolygon edited="0">
                <wp:start x="0" y="0"/>
                <wp:lineTo x="0" y="21472"/>
                <wp:lineTo x="21423" y="21472"/>
                <wp:lineTo x="21423" y="0"/>
                <wp:lineTo x="0" y="0"/>
              </wp:wrapPolygon>
            </wp:wrapTight>
            <wp:docPr id="1" name="Grafik 1" descr="P:\1 AA_Produktionen\1 a a HEINZ 19 - 20\Presse-Heinz-Erhardt\Loriot_samson_goetze_q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1 AA_Produktionen\1 a a HEINZ 19 - 20\Presse-Heinz-Erhardt\Loriot_samson_goetze_qu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587" w:rsidRPr="00835587">
        <w:rPr>
          <w:rFonts w:cstheme="minorHAnsi"/>
          <w:b/>
          <w:sz w:val="36"/>
          <w:szCs w:val="36"/>
        </w:rPr>
        <w:t>LORIOT</w:t>
      </w:r>
    </w:p>
    <w:p w14:paraId="1DA2C474" w14:textId="1E2ED661" w:rsidR="00EE6F1A" w:rsidRDefault="00F6173B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Der große Loriot-Abend</w:t>
      </w:r>
    </w:p>
    <w:p w14:paraId="1A125498" w14:textId="77777777" w:rsidR="00835587" w:rsidRPr="00D20C25" w:rsidRDefault="00835587">
      <w:pPr>
        <w:rPr>
          <w:sz w:val="16"/>
          <w:szCs w:val="16"/>
          <w:lang w:eastAsia="de-DE"/>
        </w:rPr>
      </w:pPr>
    </w:p>
    <w:p w14:paraId="7977752E" w14:textId="3049D343" w:rsidR="00D20C25" w:rsidRPr="00D20C25" w:rsidRDefault="003C7A97" w:rsidP="00D20C25">
      <w:pPr>
        <w:pStyle w:val="KeinLeerraum"/>
        <w:rPr>
          <w:sz w:val="28"/>
          <w:szCs w:val="28"/>
        </w:rPr>
      </w:pPr>
      <w:r w:rsidRPr="00D20C25">
        <w:rPr>
          <w:sz w:val="28"/>
          <w:szCs w:val="28"/>
        </w:rPr>
        <w:t xml:space="preserve">Absurd und urkomisch </w:t>
      </w:r>
    </w:p>
    <w:p w14:paraId="0857614C" w14:textId="64E4F7AB" w:rsidR="00EE6F1A" w:rsidRPr="00D20C25" w:rsidRDefault="00035DCD" w:rsidP="00D20C25">
      <w:pPr>
        <w:pStyle w:val="KeinLeerraum"/>
        <w:numPr>
          <w:ilvl w:val="0"/>
          <w:numId w:val="2"/>
        </w:numPr>
        <w:rPr>
          <w:sz w:val="28"/>
          <w:szCs w:val="28"/>
        </w:rPr>
      </w:pPr>
      <w:r w:rsidRPr="00D20C25">
        <w:rPr>
          <w:sz w:val="28"/>
          <w:szCs w:val="28"/>
        </w:rPr>
        <w:t>seine</w:t>
      </w:r>
      <w:r w:rsidR="00B309CF" w:rsidRPr="00D20C25">
        <w:rPr>
          <w:sz w:val="28"/>
          <w:szCs w:val="28"/>
        </w:rPr>
        <w:t xml:space="preserve"> </w:t>
      </w:r>
      <w:r w:rsidR="005E45C6" w:rsidRPr="00D20C25">
        <w:rPr>
          <w:sz w:val="28"/>
          <w:szCs w:val="28"/>
        </w:rPr>
        <w:t>unvergesslichen</w:t>
      </w:r>
      <w:r w:rsidR="00B309CF" w:rsidRPr="00D20C25">
        <w:rPr>
          <w:sz w:val="28"/>
          <w:szCs w:val="28"/>
        </w:rPr>
        <w:t xml:space="preserve"> Sketche live</w:t>
      </w:r>
      <w:r w:rsidR="00D20C25">
        <w:rPr>
          <w:sz w:val="28"/>
          <w:szCs w:val="28"/>
        </w:rPr>
        <w:t xml:space="preserve"> auf großer Deutschland-Tour</w:t>
      </w:r>
    </w:p>
    <w:p w14:paraId="15781A3D" w14:textId="77777777" w:rsidR="00D20C25" w:rsidRDefault="00D20C25">
      <w:pPr>
        <w:rPr>
          <w:rFonts w:cstheme="minorHAnsi"/>
          <w:sz w:val="24"/>
          <w:szCs w:val="24"/>
        </w:rPr>
      </w:pPr>
    </w:p>
    <w:p w14:paraId="40BC4ED1" w14:textId="77777777" w:rsidR="004D5916" w:rsidRDefault="004D5916" w:rsidP="00D20C25">
      <w:pPr>
        <w:spacing w:line="276" w:lineRule="auto"/>
        <w:rPr>
          <w:rFonts w:cstheme="minorHAnsi"/>
          <w:sz w:val="24"/>
          <w:szCs w:val="24"/>
        </w:rPr>
      </w:pPr>
    </w:p>
    <w:p w14:paraId="7785B8FF" w14:textId="3401B653" w:rsidR="00D20C25" w:rsidRDefault="003952C6" w:rsidP="00D20C25">
      <w:pPr>
        <w:spacing w:line="276" w:lineRule="auto"/>
        <w:rPr>
          <w:rFonts w:cstheme="minorHAnsi"/>
          <w:sz w:val="24"/>
          <w:szCs w:val="24"/>
        </w:rPr>
      </w:pPr>
      <w:r w:rsidRPr="008633AD">
        <w:rPr>
          <w:rFonts w:cstheme="minorHAnsi"/>
          <w:sz w:val="24"/>
          <w:szCs w:val="24"/>
        </w:rPr>
        <w:t xml:space="preserve">Vicco von Bülow (alias Loriot) </w:t>
      </w:r>
      <w:r w:rsidR="005E45C6" w:rsidRPr="008633AD">
        <w:rPr>
          <w:rFonts w:cstheme="minorHAnsi"/>
          <w:sz w:val="24"/>
          <w:szCs w:val="24"/>
        </w:rPr>
        <w:t xml:space="preserve">– wer erinnert sich nicht an diesen genialen Humoristen </w:t>
      </w:r>
      <w:r w:rsidR="008633AD">
        <w:rPr>
          <w:rFonts w:cstheme="minorHAnsi"/>
          <w:sz w:val="24"/>
          <w:szCs w:val="24"/>
        </w:rPr>
        <w:t>und</w:t>
      </w:r>
      <w:r w:rsidR="005E45C6" w:rsidRPr="008633AD">
        <w:rPr>
          <w:rFonts w:cstheme="minorHAnsi"/>
          <w:sz w:val="24"/>
          <w:szCs w:val="24"/>
        </w:rPr>
        <w:t xml:space="preserve"> seine legendären Sketche, Karikaturen und Filme</w:t>
      </w:r>
      <w:r w:rsidR="0023621E" w:rsidRPr="008633AD">
        <w:rPr>
          <w:rFonts w:cstheme="minorHAnsi"/>
          <w:sz w:val="24"/>
          <w:szCs w:val="24"/>
        </w:rPr>
        <w:t xml:space="preserve">! </w:t>
      </w:r>
    </w:p>
    <w:p w14:paraId="7583B560" w14:textId="601706F8" w:rsidR="003952C6" w:rsidRPr="008633AD" w:rsidRDefault="0023621E" w:rsidP="00D20C25">
      <w:pPr>
        <w:spacing w:line="276" w:lineRule="auto"/>
        <w:rPr>
          <w:rFonts w:cstheme="minorHAnsi"/>
          <w:sz w:val="24"/>
          <w:szCs w:val="24"/>
        </w:rPr>
      </w:pPr>
      <w:r w:rsidRPr="008633AD">
        <w:rPr>
          <w:rFonts w:cstheme="minorHAnsi"/>
          <w:sz w:val="24"/>
          <w:szCs w:val="24"/>
        </w:rPr>
        <w:t>Der Künstler, dem es stets auf vortreffliche Weise gelungen ist, das Absurde im Alltag sichtbar zu machen</w:t>
      </w:r>
      <w:r w:rsidR="00D11B27">
        <w:rPr>
          <w:rFonts w:cstheme="minorHAnsi"/>
          <w:sz w:val="24"/>
          <w:szCs w:val="24"/>
        </w:rPr>
        <w:t>,</w:t>
      </w:r>
      <w:r w:rsidRPr="008633AD">
        <w:rPr>
          <w:rFonts w:cstheme="minorHAnsi"/>
          <w:sz w:val="24"/>
          <w:szCs w:val="24"/>
        </w:rPr>
        <w:t xml:space="preserve"> begeisterte </w:t>
      </w:r>
      <w:r w:rsidR="005E45C6" w:rsidRPr="008633AD">
        <w:rPr>
          <w:rFonts w:cstheme="minorHAnsi"/>
          <w:sz w:val="24"/>
          <w:szCs w:val="24"/>
        </w:rPr>
        <w:t>ein Millionenpublikum</w:t>
      </w:r>
      <w:r w:rsidRPr="008633AD">
        <w:rPr>
          <w:rFonts w:cstheme="minorHAnsi"/>
          <w:sz w:val="24"/>
          <w:szCs w:val="24"/>
        </w:rPr>
        <w:t>.</w:t>
      </w:r>
      <w:r w:rsidR="005E45C6" w:rsidRPr="008633AD">
        <w:rPr>
          <w:rFonts w:cstheme="minorHAnsi"/>
          <w:sz w:val="24"/>
          <w:szCs w:val="24"/>
        </w:rPr>
        <w:t xml:space="preserve"> </w:t>
      </w:r>
      <w:r w:rsidR="00035DCD">
        <w:rPr>
          <w:rFonts w:cstheme="minorHAnsi"/>
          <w:sz w:val="24"/>
          <w:szCs w:val="24"/>
        </w:rPr>
        <w:t xml:space="preserve">Mit seinen </w:t>
      </w:r>
      <w:r w:rsidRPr="008633AD">
        <w:rPr>
          <w:rFonts w:cstheme="minorHAnsi"/>
          <w:sz w:val="24"/>
          <w:szCs w:val="24"/>
        </w:rPr>
        <w:t>Wortspiele</w:t>
      </w:r>
      <w:r w:rsidR="001F27E2" w:rsidRPr="008633AD">
        <w:rPr>
          <w:rFonts w:cstheme="minorHAnsi"/>
          <w:sz w:val="24"/>
          <w:szCs w:val="24"/>
        </w:rPr>
        <w:t>n</w:t>
      </w:r>
      <w:r w:rsidRPr="008633AD">
        <w:rPr>
          <w:rFonts w:cstheme="minorHAnsi"/>
          <w:sz w:val="24"/>
          <w:szCs w:val="24"/>
        </w:rPr>
        <w:t xml:space="preserve"> und seine</w:t>
      </w:r>
      <w:r w:rsidR="001F27E2" w:rsidRPr="008633AD">
        <w:rPr>
          <w:rFonts w:cstheme="minorHAnsi"/>
          <w:sz w:val="24"/>
          <w:szCs w:val="24"/>
        </w:rPr>
        <w:t>r</w:t>
      </w:r>
      <w:r w:rsidRPr="008633AD">
        <w:rPr>
          <w:rFonts w:cstheme="minorHAnsi"/>
          <w:sz w:val="24"/>
          <w:szCs w:val="24"/>
        </w:rPr>
        <w:t xml:space="preserve"> Witzigkeit </w:t>
      </w:r>
      <w:r w:rsidR="001F27E2" w:rsidRPr="008633AD">
        <w:rPr>
          <w:rFonts w:cstheme="minorHAnsi"/>
          <w:sz w:val="24"/>
          <w:szCs w:val="24"/>
        </w:rPr>
        <w:t>hat er</w:t>
      </w:r>
      <w:r w:rsidRPr="008633AD">
        <w:rPr>
          <w:rFonts w:cstheme="minorHAnsi"/>
          <w:sz w:val="24"/>
          <w:szCs w:val="24"/>
        </w:rPr>
        <w:t xml:space="preserve"> die </w:t>
      </w:r>
      <w:r w:rsidR="003952C6" w:rsidRPr="008633AD">
        <w:rPr>
          <w:rFonts w:cstheme="minorHAnsi"/>
          <w:sz w:val="24"/>
          <w:szCs w:val="24"/>
        </w:rPr>
        <w:t xml:space="preserve">deutsche Sprache </w:t>
      </w:r>
      <w:r w:rsidRPr="008633AD">
        <w:rPr>
          <w:rFonts w:cstheme="minorHAnsi"/>
          <w:sz w:val="24"/>
          <w:szCs w:val="24"/>
        </w:rPr>
        <w:t>geprägt</w:t>
      </w:r>
      <w:r w:rsidR="001F27E2" w:rsidRPr="008633AD">
        <w:rPr>
          <w:rFonts w:cstheme="minorHAnsi"/>
          <w:sz w:val="24"/>
          <w:szCs w:val="24"/>
        </w:rPr>
        <w:t xml:space="preserve"> wie kein anderer</w:t>
      </w:r>
      <w:r w:rsidRPr="008633AD">
        <w:rPr>
          <w:rFonts w:cstheme="minorHAnsi"/>
          <w:sz w:val="24"/>
          <w:szCs w:val="24"/>
        </w:rPr>
        <w:t>. E</w:t>
      </w:r>
      <w:r w:rsidR="003952C6" w:rsidRPr="008633AD">
        <w:rPr>
          <w:rFonts w:cstheme="minorHAnsi"/>
          <w:sz w:val="24"/>
          <w:szCs w:val="24"/>
        </w:rPr>
        <w:t xml:space="preserve">s gibt kaum jemanden, der Zitate wie: „Die Ente bleibt draußen“, „ein Klavier, ein Klavier“ oder „Das Ei ist hart“ nicht kennt. Ein beherztes „Ach was“ bringt einen ebenso zum Lachen, wie </w:t>
      </w:r>
      <w:r w:rsidRPr="008633AD">
        <w:rPr>
          <w:rFonts w:cstheme="minorHAnsi"/>
          <w:sz w:val="24"/>
          <w:szCs w:val="24"/>
        </w:rPr>
        <w:t xml:space="preserve">die Bemerkung </w:t>
      </w:r>
      <w:r w:rsidR="00096B62" w:rsidRPr="008633AD">
        <w:rPr>
          <w:rFonts w:cstheme="minorHAnsi"/>
          <w:sz w:val="24"/>
          <w:szCs w:val="24"/>
        </w:rPr>
        <w:t>„Sie haben da was!“</w:t>
      </w:r>
      <w:r w:rsidRPr="008633AD">
        <w:rPr>
          <w:rFonts w:cstheme="minorHAnsi"/>
          <w:sz w:val="24"/>
          <w:szCs w:val="24"/>
        </w:rPr>
        <w:t>.</w:t>
      </w:r>
      <w:r w:rsidR="001C553A" w:rsidRPr="001C553A">
        <w:rPr>
          <w:rFonts w:cstheme="minorHAnsi"/>
          <w:sz w:val="24"/>
          <w:szCs w:val="24"/>
        </w:rPr>
        <w:t xml:space="preserve"> </w:t>
      </w:r>
      <w:r w:rsidR="001C553A">
        <w:rPr>
          <w:rFonts w:cstheme="minorHAnsi"/>
          <w:sz w:val="24"/>
          <w:szCs w:val="24"/>
        </w:rPr>
        <w:t>Über ihn wird man auch in 100 Jahren noch lachen.</w:t>
      </w:r>
    </w:p>
    <w:p w14:paraId="58D21BC2" w14:textId="182E7FDF" w:rsidR="0023621E" w:rsidRPr="008633AD" w:rsidRDefault="001F27E2" w:rsidP="00D20C25">
      <w:pPr>
        <w:spacing w:line="276" w:lineRule="auto"/>
        <w:rPr>
          <w:rFonts w:cstheme="minorHAnsi"/>
          <w:sz w:val="24"/>
          <w:szCs w:val="24"/>
        </w:rPr>
      </w:pPr>
      <w:r w:rsidRPr="008633AD">
        <w:rPr>
          <w:rFonts w:cstheme="minorHAnsi"/>
          <w:sz w:val="24"/>
          <w:szCs w:val="24"/>
        </w:rPr>
        <w:t>D</w:t>
      </w:r>
      <w:r w:rsidR="00894506">
        <w:rPr>
          <w:rFonts w:cstheme="minorHAnsi"/>
          <w:sz w:val="24"/>
          <w:szCs w:val="24"/>
        </w:rPr>
        <w:t>ie Künstler</w:t>
      </w:r>
      <w:r w:rsidRPr="008633AD">
        <w:rPr>
          <w:rFonts w:cstheme="minorHAnsi"/>
          <w:sz w:val="24"/>
          <w:szCs w:val="24"/>
        </w:rPr>
        <w:t xml:space="preserve"> bringt die schönsten Sketche Loriots zurück auf die Bühne. </w:t>
      </w:r>
      <w:r w:rsidR="008633AD" w:rsidRPr="008633AD">
        <w:rPr>
          <w:rFonts w:cstheme="minorHAnsi"/>
          <w:sz w:val="24"/>
          <w:szCs w:val="24"/>
        </w:rPr>
        <w:t>Großes komödiantisches Können ist erforderlich, um die liebevoll unsinnigen und verrückten Szenen detailgetreu zu spielen.</w:t>
      </w:r>
      <w:r w:rsidRPr="008633AD">
        <w:rPr>
          <w:rFonts w:cstheme="minorHAnsi"/>
          <w:sz w:val="24"/>
          <w:szCs w:val="24"/>
        </w:rPr>
        <w:t xml:space="preserve"> Das </w:t>
      </w:r>
      <w:r w:rsidR="0023621E" w:rsidRPr="008633AD">
        <w:rPr>
          <w:rFonts w:cstheme="minorHAnsi"/>
          <w:sz w:val="24"/>
          <w:szCs w:val="24"/>
        </w:rPr>
        <w:t xml:space="preserve">Ensemble </w:t>
      </w:r>
      <w:r w:rsidR="008633AD" w:rsidRPr="008633AD">
        <w:rPr>
          <w:rFonts w:cstheme="minorHAnsi"/>
          <w:sz w:val="24"/>
          <w:szCs w:val="24"/>
        </w:rPr>
        <w:t xml:space="preserve">präsentiert </w:t>
      </w:r>
      <w:r w:rsidR="008633AD">
        <w:rPr>
          <w:rFonts w:cstheme="minorHAnsi"/>
          <w:sz w:val="24"/>
          <w:szCs w:val="24"/>
        </w:rPr>
        <w:t xml:space="preserve">Loriots </w:t>
      </w:r>
      <w:r w:rsidR="008633AD" w:rsidRPr="008633AD">
        <w:rPr>
          <w:rFonts w:cstheme="minorHAnsi"/>
          <w:sz w:val="24"/>
          <w:szCs w:val="24"/>
        </w:rPr>
        <w:t>bri</w:t>
      </w:r>
      <w:r w:rsidR="008633AD">
        <w:rPr>
          <w:rFonts w:cstheme="minorHAnsi"/>
          <w:sz w:val="24"/>
          <w:szCs w:val="24"/>
        </w:rPr>
        <w:t>l</w:t>
      </w:r>
      <w:r w:rsidR="008633AD" w:rsidRPr="008633AD">
        <w:rPr>
          <w:rFonts w:cstheme="minorHAnsi"/>
          <w:sz w:val="24"/>
          <w:szCs w:val="24"/>
        </w:rPr>
        <w:t xml:space="preserve">lant beobachtete </w:t>
      </w:r>
      <w:r w:rsidR="008633AD" w:rsidRPr="008633AD">
        <w:rPr>
          <w:sz w:val="24"/>
          <w:szCs w:val="24"/>
        </w:rPr>
        <w:t>groteske S</w:t>
      </w:r>
      <w:r w:rsidR="008633AD">
        <w:rPr>
          <w:sz w:val="24"/>
          <w:szCs w:val="24"/>
        </w:rPr>
        <w:t>ituationen</w:t>
      </w:r>
      <w:r w:rsidR="008633AD" w:rsidRPr="008633AD">
        <w:rPr>
          <w:sz w:val="24"/>
          <w:szCs w:val="24"/>
        </w:rPr>
        <w:t xml:space="preserve"> des Alltags, die Szenenwechsel werden </w:t>
      </w:r>
      <w:r w:rsidR="0023621E" w:rsidRPr="008633AD">
        <w:rPr>
          <w:rFonts w:cstheme="minorHAnsi"/>
          <w:sz w:val="24"/>
          <w:szCs w:val="24"/>
        </w:rPr>
        <w:t>charmant und einfallsreich musikalisch begleitet.</w:t>
      </w:r>
    </w:p>
    <w:p w14:paraId="0F7FD34C" w14:textId="4F8AF051" w:rsidR="00EE6F1A" w:rsidRPr="008633AD" w:rsidRDefault="008633AD" w:rsidP="00D20C25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Das Publikum </w:t>
      </w:r>
      <w:r w:rsidR="00337121">
        <w:rPr>
          <w:rFonts w:cstheme="minorHAnsi"/>
          <w:sz w:val="24"/>
          <w:szCs w:val="24"/>
        </w:rPr>
        <w:t xml:space="preserve">kommt aus dem Lachen nicht heraus, viele </w:t>
      </w:r>
      <w:r>
        <w:rPr>
          <w:rFonts w:cstheme="minorHAnsi"/>
          <w:sz w:val="24"/>
          <w:szCs w:val="24"/>
        </w:rPr>
        <w:t xml:space="preserve">Erinnerungen </w:t>
      </w:r>
      <w:r w:rsidR="00337121">
        <w:rPr>
          <w:rFonts w:cstheme="minorHAnsi"/>
          <w:sz w:val="24"/>
          <w:szCs w:val="24"/>
        </w:rPr>
        <w:t>werden wach bei</w:t>
      </w:r>
      <w:r>
        <w:rPr>
          <w:rFonts w:cstheme="minorHAnsi"/>
          <w:sz w:val="24"/>
          <w:szCs w:val="24"/>
        </w:rPr>
        <w:t xml:space="preserve"> der </w:t>
      </w:r>
      <w:r w:rsidR="00096B62" w:rsidRPr="008633AD">
        <w:rPr>
          <w:rFonts w:cstheme="minorHAnsi"/>
          <w:sz w:val="24"/>
          <w:szCs w:val="24"/>
        </w:rPr>
        <w:t xml:space="preserve">Auswahl an urkomischen und verrückten </w:t>
      </w:r>
      <w:r>
        <w:rPr>
          <w:rFonts w:cstheme="minorHAnsi"/>
          <w:sz w:val="24"/>
          <w:szCs w:val="24"/>
        </w:rPr>
        <w:t xml:space="preserve">Ausschnitten aus dem vielseitigen Repertoire des </w:t>
      </w:r>
      <w:r w:rsidR="00337121">
        <w:rPr>
          <w:rFonts w:cstheme="minorHAnsi"/>
          <w:sz w:val="24"/>
          <w:szCs w:val="24"/>
        </w:rPr>
        <w:t xml:space="preserve">grandiosen </w:t>
      </w:r>
      <w:r w:rsidR="00035DCD">
        <w:rPr>
          <w:rFonts w:cstheme="minorHAnsi"/>
          <w:sz w:val="24"/>
          <w:szCs w:val="24"/>
        </w:rPr>
        <w:t>Pedanten</w:t>
      </w:r>
      <w:r w:rsidR="00337121">
        <w:rPr>
          <w:rFonts w:cstheme="minorHAnsi"/>
          <w:sz w:val="24"/>
          <w:szCs w:val="24"/>
        </w:rPr>
        <w:t>. Ob es nun d</w:t>
      </w:r>
      <w:r w:rsidR="0078043C">
        <w:rPr>
          <w:rFonts w:cstheme="minorHAnsi"/>
          <w:sz w:val="24"/>
          <w:szCs w:val="24"/>
        </w:rPr>
        <w:t>ie</w:t>
      </w:r>
      <w:r w:rsidR="00337121">
        <w:rPr>
          <w:rFonts w:cstheme="minorHAnsi"/>
          <w:sz w:val="24"/>
          <w:szCs w:val="24"/>
        </w:rPr>
        <w:t xml:space="preserve"> </w:t>
      </w:r>
      <w:r w:rsidR="003952C6" w:rsidRPr="008633AD">
        <w:rPr>
          <w:rFonts w:cstheme="minorHAnsi"/>
          <w:sz w:val="24"/>
          <w:szCs w:val="24"/>
        </w:rPr>
        <w:t>legendäre</w:t>
      </w:r>
      <w:r w:rsidR="004128E1">
        <w:rPr>
          <w:rFonts w:cstheme="minorHAnsi"/>
          <w:sz w:val="24"/>
          <w:szCs w:val="24"/>
        </w:rPr>
        <w:t xml:space="preserve"> </w:t>
      </w:r>
      <w:r w:rsidR="00EE6F1A" w:rsidRPr="008633AD">
        <w:rPr>
          <w:rFonts w:cstheme="minorHAnsi"/>
          <w:sz w:val="24"/>
          <w:szCs w:val="24"/>
        </w:rPr>
        <w:t xml:space="preserve">Ente des </w:t>
      </w:r>
      <w:r w:rsidR="003952C6" w:rsidRPr="008633AD">
        <w:rPr>
          <w:rFonts w:cstheme="minorHAnsi"/>
          <w:sz w:val="24"/>
          <w:szCs w:val="24"/>
        </w:rPr>
        <w:t>Herr</w:t>
      </w:r>
      <w:r w:rsidR="00EE6F1A" w:rsidRPr="008633AD">
        <w:rPr>
          <w:rFonts w:cstheme="minorHAnsi"/>
          <w:sz w:val="24"/>
          <w:szCs w:val="24"/>
        </w:rPr>
        <w:t>n</w:t>
      </w:r>
      <w:r w:rsidR="003952C6" w:rsidRPr="008633AD">
        <w:rPr>
          <w:rFonts w:cstheme="minorHAnsi"/>
          <w:sz w:val="24"/>
          <w:szCs w:val="24"/>
        </w:rPr>
        <w:t xml:space="preserve"> Müller-</w:t>
      </w:r>
      <w:proofErr w:type="spellStart"/>
      <w:r w:rsidR="003952C6" w:rsidRPr="008633AD">
        <w:rPr>
          <w:rFonts w:cstheme="minorHAnsi"/>
          <w:sz w:val="24"/>
          <w:szCs w:val="24"/>
        </w:rPr>
        <w:t>Lüde</w:t>
      </w:r>
      <w:r w:rsidR="00EE6F1A" w:rsidRPr="008633AD">
        <w:rPr>
          <w:rFonts w:cstheme="minorHAnsi"/>
          <w:sz w:val="24"/>
          <w:szCs w:val="24"/>
        </w:rPr>
        <w:t>nscheidt</w:t>
      </w:r>
      <w:proofErr w:type="spellEnd"/>
      <w:r w:rsidR="00EE6F1A" w:rsidRPr="008633AD">
        <w:rPr>
          <w:rFonts w:cstheme="minorHAnsi"/>
          <w:sz w:val="24"/>
          <w:szCs w:val="24"/>
        </w:rPr>
        <w:t xml:space="preserve"> in der Badewanne</w:t>
      </w:r>
      <w:r w:rsidR="0078043C">
        <w:rPr>
          <w:rFonts w:cstheme="minorHAnsi"/>
          <w:sz w:val="24"/>
          <w:szCs w:val="24"/>
        </w:rPr>
        <w:t xml:space="preserve"> ist,</w:t>
      </w:r>
      <w:r w:rsidR="0078043C" w:rsidRPr="008633AD">
        <w:rPr>
          <w:rFonts w:cstheme="minorHAnsi"/>
          <w:sz w:val="24"/>
          <w:szCs w:val="24"/>
        </w:rPr>
        <w:t xml:space="preserve"> </w:t>
      </w:r>
      <w:r w:rsidR="0078043C">
        <w:rPr>
          <w:rFonts w:cstheme="minorHAnsi"/>
          <w:sz w:val="24"/>
          <w:szCs w:val="24"/>
        </w:rPr>
        <w:t xml:space="preserve">die Eheberatung, die Parkgebühren, </w:t>
      </w:r>
      <w:r w:rsidR="00337121">
        <w:rPr>
          <w:rFonts w:cstheme="minorHAnsi"/>
          <w:sz w:val="24"/>
          <w:szCs w:val="24"/>
        </w:rPr>
        <w:t>der Lottogewinner Erwin Lindemann</w:t>
      </w:r>
      <w:r w:rsidR="00035DCD">
        <w:rPr>
          <w:rFonts w:cstheme="minorHAnsi"/>
          <w:sz w:val="24"/>
          <w:szCs w:val="24"/>
        </w:rPr>
        <w:t xml:space="preserve"> </w:t>
      </w:r>
      <w:r w:rsidR="0078043C">
        <w:rPr>
          <w:rFonts w:cstheme="minorHAnsi"/>
          <w:sz w:val="24"/>
          <w:szCs w:val="24"/>
        </w:rPr>
        <w:t xml:space="preserve">oder das schiefe Bild an der Wand </w:t>
      </w:r>
      <w:r w:rsidR="00035DCD">
        <w:rPr>
          <w:rFonts w:cstheme="minorHAnsi"/>
          <w:sz w:val="24"/>
          <w:szCs w:val="24"/>
        </w:rPr>
        <w:t>–</w:t>
      </w:r>
      <w:r w:rsidR="00337121">
        <w:rPr>
          <w:rFonts w:cstheme="minorHAnsi"/>
          <w:sz w:val="24"/>
          <w:szCs w:val="24"/>
        </w:rPr>
        <w:t xml:space="preserve"> </w:t>
      </w:r>
      <w:r w:rsidR="00035DCD">
        <w:rPr>
          <w:rFonts w:cstheme="minorHAnsi"/>
          <w:sz w:val="24"/>
          <w:szCs w:val="24"/>
        </w:rPr>
        <w:t xml:space="preserve">wir laden Sie zu einem </w:t>
      </w:r>
      <w:r w:rsidR="00337121">
        <w:rPr>
          <w:rFonts w:cstheme="minorHAnsi"/>
          <w:sz w:val="24"/>
          <w:szCs w:val="24"/>
        </w:rPr>
        <w:t>unvergessliche</w:t>
      </w:r>
      <w:r w:rsidR="00035DCD">
        <w:rPr>
          <w:rFonts w:cstheme="minorHAnsi"/>
          <w:sz w:val="24"/>
          <w:szCs w:val="24"/>
        </w:rPr>
        <w:t>n</w:t>
      </w:r>
      <w:r w:rsidR="00337121">
        <w:rPr>
          <w:rFonts w:cstheme="minorHAnsi"/>
          <w:sz w:val="24"/>
          <w:szCs w:val="24"/>
        </w:rPr>
        <w:t xml:space="preserve"> Abend mit Loriot</w:t>
      </w:r>
      <w:r w:rsidR="00035DCD">
        <w:rPr>
          <w:rFonts w:cstheme="minorHAnsi"/>
          <w:sz w:val="24"/>
          <w:szCs w:val="24"/>
        </w:rPr>
        <w:t xml:space="preserve"> ein</w:t>
      </w:r>
      <w:r w:rsidR="00EE6F1A" w:rsidRPr="008633AD">
        <w:rPr>
          <w:rFonts w:cstheme="minorHAnsi"/>
          <w:sz w:val="24"/>
          <w:szCs w:val="24"/>
        </w:rPr>
        <w:t>.</w:t>
      </w:r>
    </w:p>
    <w:p w14:paraId="156146CB" w14:textId="154A6F6F" w:rsidR="000C6F38" w:rsidRPr="0036545A" w:rsidRDefault="003952C6" w:rsidP="00D20C25">
      <w:pPr>
        <w:spacing w:line="276" w:lineRule="auto"/>
        <w:rPr>
          <w:rFonts w:cstheme="minorHAnsi"/>
          <w:sz w:val="24"/>
          <w:szCs w:val="24"/>
        </w:rPr>
      </w:pPr>
      <w:r w:rsidRPr="008633AD">
        <w:rPr>
          <w:rFonts w:cstheme="minorHAnsi"/>
          <w:sz w:val="24"/>
          <w:szCs w:val="24"/>
        </w:rPr>
        <w:t xml:space="preserve">Verbringen Sie einen </w:t>
      </w:r>
      <w:r w:rsidR="001A3C8E">
        <w:rPr>
          <w:rFonts w:cstheme="minorHAnsi"/>
          <w:sz w:val="24"/>
          <w:szCs w:val="24"/>
        </w:rPr>
        <w:t>garantiert lachintensiven</w:t>
      </w:r>
      <w:r w:rsidRPr="008633AD">
        <w:rPr>
          <w:rFonts w:cstheme="minorHAnsi"/>
          <w:sz w:val="24"/>
          <w:szCs w:val="24"/>
        </w:rPr>
        <w:t xml:space="preserve"> Abend mit den beliebtesten und unvergessenen Sketchen des gr</w:t>
      </w:r>
      <w:r w:rsidR="001A3C8E">
        <w:rPr>
          <w:rFonts w:cstheme="minorHAnsi"/>
          <w:sz w:val="24"/>
          <w:szCs w:val="24"/>
        </w:rPr>
        <w:t>oßen</w:t>
      </w:r>
      <w:r w:rsidRPr="008633AD">
        <w:rPr>
          <w:rFonts w:cstheme="minorHAnsi"/>
          <w:sz w:val="24"/>
          <w:szCs w:val="24"/>
        </w:rPr>
        <w:t xml:space="preserve"> </w:t>
      </w:r>
      <w:r w:rsidR="00035DCD">
        <w:rPr>
          <w:rFonts w:cstheme="minorHAnsi"/>
          <w:sz w:val="24"/>
          <w:szCs w:val="24"/>
        </w:rPr>
        <w:t>d</w:t>
      </w:r>
      <w:r w:rsidRPr="008633AD">
        <w:rPr>
          <w:rFonts w:cstheme="minorHAnsi"/>
          <w:sz w:val="24"/>
          <w:szCs w:val="24"/>
        </w:rPr>
        <w:t>eutschen Ausnahme-Komikers</w:t>
      </w:r>
      <w:r w:rsidR="001A3C8E">
        <w:rPr>
          <w:rFonts w:cstheme="minorHAnsi"/>
          <w:sz w:val="24"/>
          <w:szCs w:val="24"/>
        </w:rPr>
        <w:t>. L</w:t>
      </w:r>
      <w:r w:rsidRPr="008633AD">
        <w:rPr>
          <w:rFonts w:cstheme="minorHAnsi"/>
          <w:sz w:val="24"/>
          <w:szCs w:val="24"/>
        </w:rPr>
        <w:t xml:space="preserve">assen </w:t>
      </w:r>
      <w:r w:rsidR="00035DCD">
        <w:rPr>
          <w:rFonts w:cstheme="minorHAnsi"/>
          <w:sz w:val="24"/>
          <w:szCs w:val="24"/>
        </w:rPr>
        <w:t xml:space="preserve">Sie </w:t>
      </w:r>
      <w:r w:rsidRPr="008633AD">
        <w:rPr>
          <w:rFonts w:cstheme="minorHAnsi"/>
          <w:sz w:val="24"/>
          <w:szCs w:val="24"/>
        </w:rPr>
        <w:t xml:space="preserve">sich von </w:t>
      </w:r>
      <w:r w:rsidR="007801B2">
        <w:rPr>
          <w:rFonts w:cstheme="minorHAnsi"/>
          <w:sz w:val="24"/>
          <w:szCs w:val="24"/>
        </w:rPr>
        <w:t>dem</w:t>
      </w:r>
      <w:r w:rsidRPr="008633AD">
        <w:rPr>
          <w:rFonts w:cstheme="minorHAnsi"/>
          <w:sz w:val="24"/>
          <w:szCs w:val="24"/>
        </w:rPr>
        <w:t xml:space="preserve"> </w:t>
      </w:r>
      <w:r w:rsidR="001A3C8E">
        <w:rPr>
          <w:rFonts w:cstheme="minorHAnsi"/>
          <w:sz w:val="24"/>
          <w:szCs w:val="24"/>
        </w:rPr>
        <w:t xml:space="preserve">hochkarätig </w:t>
      </w:r>
      <w:r w:rsidRPr="008633AD">
        <w:rPr>
          <w:rFonts w:cstheme="minorHAnsi"/>
          <w:sz w:val="24"/>
          <w:szCs w:val="24"/>
        </w:rPr>
        <w:t>besetzten Ensemble</w:t>
      </w:r>
      <w:r w:rsidR="007801B2">
        <w:rPr>
          <w:rFonts w:cstheme="minorHAnsi"/>
          <w:sz w:val="24"/>
          <w:szCs w:val="24"/>
        </w:rPr>
        <w:t xml:space="preserve"> </w:t>
      </w:r>
      <w:r w:rsidRPr="008633AD">
        <w:rPr>
          <w:rFonts w:cstheme="minorHAnsi"/>
          <w:sz w:val="24"/>
          <w:szCs w:val="24"/>
        </w:rPr>
        <w:t xml:space="preserve">in die </w:t>
      </w:r>
      <w:r w:rsidR="001A3C8E">
        <w:rPr>
          <w:rFonts w:cstheme="minorHAnsi"/>
          <w:sz w:val="24"/>
          <w:szCs w:val="24"/>
        </w:rPr>
        <w:t xml:space="preserve">absurde </w:t>
      </w:r>
      <w:r w:rsidRPr="008633AD">
        <w:rPr>
          <w:rFonts w:cstheme="minorHAnsi"/>
          <w:sz w:val="24"/>
          <w:szCs w:val="24"/>
        </w:rPr>
        <w:t xml:space="preserve">Welt von Loriot entführen. </w:t>
      </w:r>
      <w:r w:rsidR="00096B62" w:rsidRPr="008633AD">
        <w:rPr>
          <w:rFonts w:cstheme="minorHAnsi"/>
          <w:sz w:val="24"/>
          <w:szCs w:val="24"/>
        </w:rPr>
        <w:t>Sie dürfen sich entspannt zurücklehnen und den feinen Humor ungeniert lachend genießen. Versprochen!</w:t>
      </w:r>
    </w:p>
    <w:p w14:paraId="229A29DD" w14:textId="77777777" w:rsidR="00D92C08" w:rsidRPr="0070334B" w:rsidRDefault="00D92C08" w:rsidP="00D92C08">
      <w:pPr>
        <w:spacing w:line="276" w:lineRule="auto"/>
        <w:rPr>
          <w:rFonts w:cstheme="minorHAnsi"/>
          <w:sz w:val="24"/>
          <w:szCs w:val="24"/>
        </w:rPr>
      </w:pPr>
      <w:r w:rsidRPr="0070334B">
        <w:rPr>
          <w:rFonts w:cstheme="minorHAnsi"/>
          <w:i/>
          <w:iCs/>
          <w:sz w:val="24"/>
          <w:szCs w:val="24"/>
        </w:rPr>
        <w:t>„</w:t>
      </w:r>
      <w:r w:rsidRPr="009135FE">
        <w:rPr>
          <w:rFonts w:cstheme="minorHAnsi"/>
          <w:i/>
          <w:iCs/>
          <w:color w:val="0070C0"/>
          <w:sz w:val="24"/>
          <w:szCs w:val="24"/>
        </w:rPr>
        <w:t>Urkomisch und meisterhaft auf den Punkt gebracht – zum Tränen lachen!“</w:t>
      </w:r>
      <w:r w:rsidRPr="009135FE">
        <w:rPr>
          <w:rFonts w:cstheme="minorHAnsi"/>
          <w:color w:val="0070C0"/>
          <w:sz w:val="24"/>
          <w:szCs w:val="24"/>
        </w:rPr>
        <w:t xml:space="preserve"> </w:t>
      </w:r>
      <w:r w:rsidRPr="0070334B">
        <w:rPr>
          <w:rFonts w:cstheme="minorHAnsi"/>
          <w:sz w:val="24"/>
          <w:szCs w:val="24"/>
        </w:rPr>
        <w:t>(DIE WELT)</w:t>
      </w:r>
    </w:p>
    <w:p w14:paraId="0F44DABB" w14:textId="77777777" w:rsidR="00D92C08" w:rsidRPr="0070334B" w:rsidRDefault="00D92C08" w:rsidP="00D92C08">
      <w:pPr>
        <w:pStyle w:val="KeinLeerraum"/>
        <w:rPr>
          <w:sz w:val="24"/>
          <w:szCs w:val="24"/>
        </w:rPr>
      </w:pPr>
      <w:r w:rsidRPr="0070334B">
        <w:rPr>
          <w:sz w:val="24"/>
          <w:szCs w:val="24"/>
        </w:rPr>
        <w:t>Dauer ca.: 120 Minuten (einschließlich 20 Minuten Pause)</w:t>
      </w:r>
    </w:p>
    <w:p w14:paraId="5F87EA6F" w14:textId="77777777" w:rsidR="00D92C08" w:rsidRPr="0070334B" w:rsidRDefault="00D92C08" w:rsidP="00D92C08">
      <w:pPr>
        <w:pStyle w:val="KeinLeerraum"/>
        <w:rPr>
          <w:rFonts w:cstheme="minorHAnsi"/>
          <w:sz w:val="24"/>
          <w:szCs w:val="24"/>
          <w:lang w:bidi="de-DE"/>
        </w:rPr>
      </w:pPr>
      <w:r w:rsidRPr="0070334B">
        <w:rPr>
          <w:rFonts w:cstheme="minorHAnsi"/>
          <w:sz w:val="24"/>
          <w:szCs w:val="24"/>
          <w:lang w:bidi="de-DE"/>
        </w:rPr>
        <w:t>Tickets bei allen VVK-Stellen und auf eventim.de bereits ab € 42</w:t>
      </w:r>
    </w:p>
    <w:p w14:paraId="7C398E7F" w14:textId="77777777" w:rsidR="00D92C08" w:rsidRPr="0070334B" w:rsidRDefault="00D92C08" w:rsidP="00D92C08">
      <w:pPr>
        <w:pStyle w:val="KeinLeerraum"/>
        <w:rPr>
          <w:rFonts w:cstheme="minorHAnsi"/>
          <w:sz w:val="24"/>
          <w:szCs w:val="24"/>
          <w:lang w:bidi="de-DE"/>
        </w:rPr>
      </w:pPr>
    </w:p>
    <w:p w14:paraId="471C86BD" w14:textId="77777777" w:rsidR="00D92C08" w:rsidRPr="0070334B" w:rsidRDefault="00D92C08" w:rsidP="00D92C08">
      <w:pPr>
        <w:pStyle w:val="KeinLeerraum"/>
        <w:rPr>
          <w:rFonts w:cstheme="minorHAnsi"/>
          <w:sz w:val="24"/>
          <w:szCs w:val="24"/>
          <w:lang w:bidi="de-DE"/>
        </w:rPr>
      </w:pPr>
      <w:r w:rsidRPr="0070334B">
        <w:rPr>
          <w:rFonts w:cstheme="minorHAnsi"/>
          <w:sz w:val="24"/>
          <w:szCs w:val="24"/>
          <w:lang w:bidi="de-DE"/>
        </w:rPr>
        <w:t>____________________________________________________________________________________</w:t>
      </w:r>
    </w:p>
    <w:p w14:paraId="2C69CA04" w14:textId="77777777" w:rsidR="00D92C08" w:rsidRPr="0070334B" w:rsidRDefault="00D92C08" w:rsidP="00D92C08">
      <w:pPr>
        <w:pStyle w:val="KeinLeerraum"/>
        <w:rPr>
          <w:rFonts w:cstheme="minorHAnsi"/>
          <w:sz w:val="24"/>
          <w:szCs w:val="24"/>
          <w:lang w:bidi="de-DE"/>
        </w:rPr>
      </w:pPr>
    </w:p>
    <w:p w14:paraId="7177CE9F" w14:textId="228809F7" w:rsidR="00D92C08" w:rsidRPr="0074229F" w:rsidRDefault="00D92C08" w:rsidP="00D92C08">
      <w:pPr>
        <w:pStyle w:val="KeinLeerraum"/>
        <w:rPr>
          <w:color w:val="EE0000"/>
          <w:sz w:val="24"/>
          <w:szCs w:val="24"/>
          <w:lang w:eastAsia="de-DE"/>
        </w:rPr>
      </w:pPr>
      <w:r w:rsidRPr="0074229F">
        <w:rPr>
          <w:color w:val="EE0000"/>
          <w:sz w:val="24"/>
          <w:szCs w:val="24"/>
          <w:lang w:eastAsia="de-DE"/>
        </w:rPr>
        <w:t xml:space="preserve">Bildnachweis: </w:t>
      </w:r>
      <w:r w:rsidR="00C81F32" w:rsidRPr="0074229F">
        <w:rPr>
          <w:color w:val="EE0000"/>
          <w:sz w:val="24"/>
          <w:szCs w:val="24"/>
          <w:lang w:eastAsia="de-DE"/>
        </w:rPr>
        <w:t>Samson</w:t>
      </w:r>
      <w:r w:rsidR="0074229F" w:rsidRPr="0074229F">
        <w:rPr>
          <w:color w:val="EE0000"/>
          <w:sz w:val="24"/>
          <w:szCs w:val="24"/>
          <w:lang w:eastAsia="de-DE"/>
        </w:rPr>
        <w:t>-Illustration</w:t>
      </w:r>
    </w:p>
    <w:p w14:paraId="234EA610" w14:textId="77777777" w:rsidR="0074229F" w:rsidRPr="0070334B" w:rsidRDefault="0074229F" w:rsidP="00D92C08">
      <w:pPr>
        <w:pStyle w:val="KeinLeerraum"/>
        <w:rPr>
          <w:rFonts w:cstheme="minorHAnsi"/>
          <w:sz w:val="24"/>
          <w:szCs w:val="24"/>
          <w:lang w:bidi="de-DE"/>
        </w:rPr>
      </w:pPr>
    </w:p>
    <w:p w14:paraId="1C3E9B6E" w14:textId="77777777" w:rsidR="00D92C08" w:rsidRDefault="00D92C08" w:rsidP="00D92C08">
      <w:pPr>
        <w:pStyle w:val="KeinLeerraum"/>
        <w:rPr>
          <w:rFonts w:cstheme="minorHAnsi"/>
          <w:lang w:bidi="de-DE"/>
        </w:rPr>
      </w:pPr>
    </w:p>
    <w:p w14:paraId="53B0A7C5" w14:textId="77777777" w:rsidR="000C6F38" w:rsidRDefault="000C6F38" w:rsidP="006D6C1E">
      <w:pPr>
        <w:pStyle w:val="KeinLeerraum"/>
        <w:rPr>
          <w:rFonts w:cstheme="minorHAnsi"/>
          <w:lang w:bidi="de-DE"/>
        </w:rPr>
      </w:pPr>
    </w:p>
    <w:p w14:paraId="225E9A91" w14:textId="2A7BC660" w:rsidR="005A2219" w:rsidRPr="004D5916" w:rsidRDefault="005A2219" w:rsidP="00835587">
      <w:pPr>
        <w:pStyle w:val="KeinLeerraum"/>
        <w:rPr>
          <w:color w:val="FF0000"/>
          <w:sz w:val="24"/>
          <w:szCs w:val="24"/>
          <w:lang w:eastAsia="de-DE"/>
        </w:rPr>
      </w:pPr>
    </w:p>
    <w:sectPr w:rsidR="005A2219" w:rsidRPr="004D5916" w:rsidSect="005A221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4448"/>
    <w:multiLevelType w:val="hybridMultilevel"/>
    <w:tmpl w:val="22EAD426"/>
    <w:lvl w:ilvl="0" w:tplc="19F06EF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A51BDA"/>
    <w:multiLevelType w:val="hybridMultilevel"/>
    <w:tmpl w:val="5F4441AA"/>
    <w:lvl w:ilvl="0" w:tplc="96468B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07825">
    <w:abstractNumId w:val="0"/>
  </w:num>
  <w:num w:numId="2" w16cid:durableId="160122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3B"/>
    <w:rsid w:val="00024164"/>
    <w:rsid w:val="00035DCD"/>
    <w:rsid w:val="00096B62"/>
    <w:rsid w:val="000C6F38"/>
    <w:rsid w:val="000D2BAB"/>
    <w:rsid w:val="001A3C8E"/>
    <w:rsid w:val="001C553A"/>
    <w:rsid w:val="001C70FE"/>
    <w:rsid w:val="001F27E2"/>
    <w:rsid w:val="00217B7A"/>
    <w:rsid w:val="0023621E"/>
    <w:rsid w:val="00337121"/>
    <w:rsid w:val="0036545A"/>
    <w:rsid w:val="003952C6"/>
    <w:rsid w:val="003C7A97"/>
    <w:rsid w:val="004128E1"/>
    <w:rsid w:val="004D5916"/>
    <w:rsid w:val="005A2219"/>
    <w:rsid w:val="005B0033"/>
    <w:rsid w:val="005E45C6"/>
    <w:rsid w:val="006400A0"/>
    <w:rsid w:val="006D6C1E"/>
    <w:rsid w:val="00704B79"/>
    <w:rsid w:val="0074229F"/>
    <w:rsid w:val="007801B2"/>
    <w:rsid w:val="0078043C"/>
    <w:rsid w:val="007E5E1B"/>
    <w:rsid w:val="008349A4"/>
    <w:rsid w:val="00835587"/>
    <w:rsid w:val="008633AD"/>
    <w:rsid w:val="00894506"/>
    <w:rsid w:val="00936748"/>
    <w:rsid w:val="00954F17"/>
    <w:rsid w:val="009D49DD"/>
    <w:rsid w:val="00A6133B"/>
    <w:rsid w:val="00AF44DE"/>
    <w:rsid w:val="00B309CF"/>
    <w:rsid w:val="00C81F32"/>
    <w:rsid w:val="00CB3560"/>
    <w:rsid w:val="00CD1C41"/>
    <w:rsid w:val="00CE6522"/>
    <w:rsid w:val="00D00582"/>
    <w:rsid w:val="00D11B27"/>
    <w:rsid w:val="00D20C25"/>
    <w:rsid w:val="00D92C08"/>
    <w:rsid w:val="00EE6F1A"/>
    <w:rsid w:val="00F6173B"/>
    <w:rsid w:val="00F9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65AB"/>
  <w15:chartTrackingRefBased/>
  <w15:docId w15:val="{EEE1E8AB-9273-433B-8D51-F582FF18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04B79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704B7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B3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400A0"/>
    <w:rPr>
      <w:color w:val="0000FF"/>
      <w:u w:val="single"/>
    </w:rPr>
  </w:style>
  <w:style w:type="paragraph" w:styleId="KeinLeerraum">
    <w:name w:val="No Spacing"/>
    <w:uiPriority w:val="1"/>
    <w:qFormat/>
    <w:rsid w:val="00D20C2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D20C2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0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0C25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4B79"/>
    <w:rPr>
      <w:rFonts w:ascii="Calibri" w:hAnsi="Calibri" w:cs="Calibri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04B79"/>
    <w:rPr>
      <w:rFonts w:ascii="Calibri" w:hAnsi="Calibri" w:cs="Calibri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04B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mw-headline">
    <w:name w:val="mw-headline"/>
    <w:basedOn w:val="Absatz-Standardschriftart"/>
    <w:rsid w:val="00704B79"/>
  </w:style>
  <w:style w:type="character" w:styleId="NichtaufgelsteErwhnung">
    <w:name w:val="Unresolved Mention"/>
    <w:basedOn w:val="Absatz-Standardschriftart"/>
    <w:uiPriority w:val="99"/>
    <w:semiHidden/>
    <w:unhideWhenUsed/>
    <w:rsid w:val="00CB3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60d7b1-cf3a-46ce-aee3-92d60c2edc88" xsi:nil="true"/>
    <lcf76f155ced4ddcb4097134ff3c332f xmlns="4eff2586-abe8-43df-b342-a606e1e17a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ACCF066B9874F94B567AAB24F2A5E" ma:contentTypeVersion="18" ma:contentTypeDescription="Create a new document." ma:contentTypeScope="" ma:versionID="a7f6cc685ee03164a640184fc3c30f58">
  <xsd:schema xmlns:xsd="http://www.w3.org/2001/XMLSchema" xmlns:xs="http://www.w3.org/2001/XMLSchema" xmlns:p="http://schemas.microsoft.com/office/2006/metadata/properties" xmlns:ns2="4eff2586-abe8-43df-b342-a606e1e17ab6" xmlns:ns3="ee60d7b1-cf3a-46ce-aee3-92d60c2edc88" targetNamespace="http://schemas.microsoft.com/office/2006/metadata/properties" ma:root="true" ma:fieldsID="ac3d499db47f7f262134c37f6b053011" ns2:_="" ns3:_="">
    <xsd:import namespace="4eff2586-abe8-43df-b342-a606e1e17ab6"/>
    <xsd:import namespace="ee60d7b1-cf3a-46ce-aee3-92d60c2edc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f2586-abe8-43df-b342-a606e1e17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295c65-9a4a-4455-a03b-a2c3ad73f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0d7b1-cf3a-46ce-aee3-92d60c2edc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c774a9-1310-410e-b5ee-4d122f2708b3}" ma:internalName="TaxCatchAll" ma:showField="CatchAllData" ma:web="ee60d7b1-cf3a-46ce-aee3-92d60c2edc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2EC5C-B1FA-4580-8C1D-3BCF78452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AEB316-1100-40DB-A85A-CB239A448DA4}">
  <ds:schemaRefs>
    <ds:schemaRef ds:uri="http://schemas.microsoft.com/office/2006/metadata/properties"/>
    <ds:schemaRef ds:uri="http://schemas.microsoft.com/office/infopath/2007/PartnerControls"/>
    <ds:schemaRef ds:uri="ee60d7b1-cf3a-46ce-aee3-92d60c2edc88"/>
    <ds:schemaRef ds:uri="4eff2586-abe8-43df-b342-a606e1e17ab6"/>
  </ds:schemaRefs>
</ds:datastoreItem>
</file>

<file path=customXml/itemProps3.xml><?xml version="1.0" encoding="utf-8"?>
<ds:datastoreItem xmlns:ds="http://schemas.openxmlformats.org/officeDocument/2006/customXml" ds:itemID="{4929D916-AB23-42F5-96A7-5303AD6721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NW_MEDIA-USER</dc:creator>
  <cp:keywords/>
  <dc:description/>
  <cp:lastModifiedBy>Philipp Neumann-Wolff  | Wolff-Concerts.com</cp:lastModifiedBy>
  <cp:revision>22</cp:revision>
  <cp:lastPrinted>2019-08-28T05:45:00Z</cp:lastPrinted>
  <dcterms:created xsi:type="dcterms:W3CDTF">2019-08-27T19:37:00Z</dcterms:created>
  <dcterms:modified xsi:type="dcterms:W3CDTF">2025-07-03T12:00:00Z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0x0101007DDACCF066B9874F94B567AAB24F2A5E</vt:lpwstr>
  </property>
  <property fmtid="{D5CDD505-2E9C-101B-9397-08002B2CF9AE}" pid="3" name="MediaServiceImageTags">
    <vt:lpwstr/>
  </property>
</Properties>
</file>